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45" w:rsidRDefault="00217074">
      <w:pPr>
        <w:tabs>
          <w:tab w:val="left" w:pos="709"/>
        </w:tabs>
        <w:spacing w:line="360" w:lineRule="auto"/>
        <w:jc w:val="center"/>
        <w:rPr>
          <w:spacing w:val="70"/>
          <w:sz w:val="24"/>
        </w:rPr>
      </w:pPr>
      <w:r>
        <w:rPr>
          <w:noProof/>
        </w:rPr>
        <w:drawing>
          <wp:anchor distT="0" distB="0" distL="114300" distR="114300" simplePos="0" relativeHeight="524288" behindDoc="1" locked="0" layoutInCell="0" allowOverlap="1">
            <wp:simplePos x="0" y="0"/>
            <wp:positionH relativeFrom="column">
              <wp:posOffset>2771775</wp:posOffset>
            </wp:positionH>
            <wp:positionV relativeFrom="page">
              <wp:posOffset>264795</wp:posOffset>
            </wp:positionV>
            <wp:extent cx="594995" cy="693420"/>
            <wp:effectExtent l="0" t="0" r="0" b="0"/>
            <wp:wrapNone/>
            <wp:docPr id="1" name="_x0000_s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9499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B5B45" w:rsidRPr="00C46783" w:rsidRDefault="00FB5B45">
      <w:pPr>
        <w:pStyle w:val="2"/>
        <w:spacing w:line="240" w:lineRule="auto"/>
        <w:rPr>
          <w:b w:val="0"/>
          <w:spacing w:val="20"/>
          <w:sz w:val="2"/>
        </w:rPr>
      </w:pPr>
    </w:p>
    <w:p w:rsidR="00FB5B45" w:rsidRDefault="00217074">
      <w:pPr>
        <w:pStyle w:val="2"/>
        <w:spacing w:line="240" w:lineRule="auto"/>
        <w:rPr>
          <w:b w:val="0"/>
          <w:spacing w:val="20"/>
        </w:rPr>
      </w:pPr>
      <w:r>
        <w:rPr>
          <w:b w:val="0"/>
          <w:spacing w:val="20"/>
        </w:rPr>
        <w:t>ПРИМОРСКИЙ КРАЙ</w:t>
      </w:r>
    </w:p>
    <w:p w:rsidR="00FB5B45" w:rsidRDefault="00FB5B45">
      <w:pPr>
        <w:rPr>
          <w:sz w:val="12"/>
          <w:szCs w:val="16"/>
        </w:rPr>
      </w:pPr>
    </w:p>
    <w:p w:rsidR="00FB5B45" w:rsidRDefault="00FB5B45">
      <w:pPr>
        <w:rPr>
          <w:sz w:val="12"/>
          <w:szCs w:val="16"/>
        </w:rPr>
      </w:pPr>
    </w:p>
    <w:p w:rsidR="00FB5B45" w:rsidRDefault="00217074">
      <w:pPr>
        <w:pStyle w:val="2"/>
        <w:spacing w:line="240" w:lineRule="auto"/>
        <w:rPr>
          <w:spacing w:val="20"/>
        </w:rPr>
      </w:pPr>
      <w:r>
        <w:rPr>
          <w:spacing w:val="20"/>
        </w:rPr>
        <w:t>ДУМА АРТЕМОВСКОГО ГОРОДСКОГО ОКРУГА</w:t>
      </w:r>
    </w:p>
    <w:p w:rsidR="00FB5B45" w:rsidRDefault="00FB5B45">
      <w:pPr>
        <w:rPr>
          <w:spacing w:val="20"/>
          <w:sz w:val="12"/>
          <w:szCs w:val="16"/>
        </w:rPr>
      </w:pPr>
    </w:p>
    <w:p w:rsidR="00FB5B45" w:rsidRDefault="00FB5B45">
      <w:pPr>
        <w:rPr>
          <w:spacing w:val="20"/>
          <w:sz w:val="12"/>
          <w:szCs w:val="16"/>
        </w:rPr>
      </w:pPr>
    </w:p>
    <w:p w:rsidR="00FB5B45" w:rsidRDefault="00217074">
      <w:pPr>
        <w:pStyle w:val="3"/>
        <w:spacing w:line="240" w:lineRule="auto"/>
        <w:rPr>
          <w:spacing w:val="20"/>
        </w:rPr>
      </w:pPr>
      <w:r>
        <w:rPr>
          <w:spacing w:val="20"/>
        </w:rPr>
        <w:t>РЕШЕНИЕ</w:t>
      </w:r>
    </w:p>
    <w:p w:rsidR="00FB5B45" w:rsidRDefault="00FB5B45"/>
    <w:p w:rsidR="00FB5B45" w:rsidRDefault="00217074">
      <w:pPr>
        <w:widowControl w:val="0"/>
        <w:contextualSpacing/>
        <w:rPr>
          <w:spacing w:val="40"/>
          <w:sz w:val="24"/>
        </w:rPr>
      </w:pPr>
      <w:r>
        <w:rPr>
          <w:spacing w:val="40"/>
          <w:sz w:val="24"/>
        </w:rPr>
        <w:t xml:space="preserve">………                   </w:t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</w:r>
      <w:r>
        <w:rPr>
          <w:spacing w:val="40"/>
          <w:sz w:val="24"/>
        </w:rPr>
        <w:tab/>
        <w:t xml:space="preserve">                                                 № …</w:t>
      </w:r>
    </w:p>
    <w:p w:rsidR="00FB5B45" w:rsidRDefault="00FB5B45">
      <w:pPr>
        <w:pStyle w:val="4"/>
        <w:keepNext w:val="0"/>
        <w:widowControl w:val="0"/>
        <w:contextualSpacing/>
        <w:rPr>
          <w:sz w:val="20"/>
        </w:rPr>
      </w:pPr>
    </w:p>
    <w:p w:rsidR="00C46783" w:rsidRDefault="00217074">
      <w:pPr>
        <w:pStyle w:val="4"/>
        <w:keepNext w:val="0"/>
        <w:widowControl w:val="0"/>
        <w:contextualSpacing/>
      </w:pPr>
      <w:r>
        <w:t xml:space="preserve">О внесении изменений в решение Думы Артемовского </w:t>
      </w:r>
    </w:p>
    <w:p w:rsidR="00C46783" w:rsidRDefault="00217074">
      <w:pPr>
        <w:pStyle w:val="4"/>
        <w:keepNext w:val="0"/>
        <w:widowControl w:val="0"/>
        <w:contextualSpacing/>
      </w:pPr>
      <w:r>
        <w:t xml:space="preserve">городского округа от 24.02.2016 № 589 «О структуре администрации </w:t>
      </w:r>
    </w:p>
    <w:p w:rsidR="00C46783" w:rsidRDefault="00217074">
      <w:pPr>
        <w:pStyle w:val="4"/>
        <w:keepNext w:val="0"/>
        <w:widowControl w:val="0"/>
        <w:contextualSpacing/>
      </w:pPr>
      <w:r>
        <w:t xml:space="preserve">Артемовского городского округа» (в ред. </w:t>
      </w:r>
      <w:r w:rsidR="00C46783">
        <w:t xml:space="preserve">решения Думы Артемовского </w:t>
      </w:r>
    </w:p>
    <w:p w:rsidR="00FB5B45" w:rsidRDefault="00C46783">
      <w:pPr>
        <w:pStyle w:val="4"/>
        <w:keepNext w:val="0"/>
        <w:widowControl w:val="0"/>
        <w:contextualSpacing/>
      </w:pPr>
      <w:r>
        <w:t xml:space="preserve">городского округа </w:t>
      </w:r>
      <w:r w:rsidR="00724BCD">
        <w:rPr>
          <w:szCs w:val="24"/>
        </w:rPr>
        <w:t>от 24</w:t>
      </w:r>
      <w:r w:rsidR="00217074">
        <w:rPr>
          <w:szCs w:val="24"/>
        </w:rPr>
        <w:t>.0</w:t>
      </w:r>
      <w:r w:rsidR="00724BCD">
        <w:rPr>
          <w:szCs w:val="24"/>
        </w:rPr>
        <w:t>6</w:t>
      </w:r>
      <w:r w:rsidR="00217074">
        <w:rPr>
          <w:szCs w:val="24"/>
        </w:rPr>
        <w:t xml:space="preserve">.2025 </w:t>
      </w:r>
      <w:hyperlink r:id="rId8" w:tooltip="consultantplus://offline/ref=7201B81C8EF81E2CC18DA42E0609A4D81641D59FE35A13735212505CC3A74FF16380A8DFED4B539927DB021C107FEB2FCD6F7B196D17422E0C3ED3EFd9d9G" w:history="1">
        <w:r w:rsidR="00217074">
          <w:rPr>
            <w:szCs w:val="24"/>
          </w:rPr>
          <w:t>№</w:t>
        </w:r>
      </w:hyperlink>
      <w:r w:rsidR="00217074">
        <w:rPr>
          <w:szCs w:val="24"/>
        </w:rPr>
        <w:t xml:space="preserve"> 5</w:t>
      </w:r>
      <w:r w:rsidR="00724BCD">
        <w:rPr>
          <w:szCs w:val="24"/>
        </w:rPr>
        <w:t>08</w:t>
      </w:r>
      <w:r w:rsidR="00217074">
        <w:rPr>
          <w:szCs w:val="24"/>
        </w:rPr>
        <w:t>)</w:t>
      </w:r>
    </w:p>
    <w:p w:rsidR="00FB5B45" w:rsidRPr="00C46783" w:rsidRDefault="00FB5B45">
      <w:pPr>
        <w:widowControl w:val="0"/>
        <w:tabs>
          <w:tab w:val="left" w:pos="567"/>
        </w:tabs>
        <w:ind w:firstLine="567"/>
        <w:contextualSpacing/>
        <w:jc w:val="both"/>
        <w:rPr>
          <w:sz w:val="14"/>
          <w:szCs w:val="24"/>
        </w:rPr>
      </w:pPr>
    </w:p>
    <w:p w:rsidR="00FB5B45" w:rsidRDefault="00FB5B45">
      <w:pPr>
        <w:widowControl w:val="0"/>
        <w:tabs>
          <w:tab w:val="left" w:pos="567"/>
        </w:tabs>
        <w:ind w:firstLine="567"/>
        <w:contextualSpacing/>
        <w:jc w:val="both"/>
        <w:rPr>
          <w:szCs w:val="24"/>
        </w:rPr>
      </w:pPr>
    </w:p>
    <w:p w:rsidR="00FB5B45" w:rsidRDefault="00217074">
      <w:pPr>
        <w:widowControl w:val="0"/>
        <w:tabs>
          <w:tab w:val="left" w:pos="0"/>
        </w:tabs>
        <w:spacing w:line="33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федеральными законами от 20.03.2025 № 33-ФЗ «Об общих принципах организации местного самоуправления в единой системе публичной власти»,                        от 02.03.2007 № 25-ФЗ «О муниципальной службе в Российской Федерации», Законом Приморского края от 04.06.2007 № 82-КЗ «О муниципальной службе в Приморском крае», руководствуясь Уставом Артемовского городского округа Приморского края, Дума Артемовского городского округа</w:t>
      </w:r>
    </w:p>
    <w:p w:rsidR="00FB5B45" w:rsidRDefault="00FB5B45">
      <w:pPr>
        <w:widowControl w:val="0"/>
        <w:tabs>
          <w:tab w:val="left" w:pos="0"/>
          <w:tab w:val="left" w:pos="567"/>
        </w:tabs>
        <w:contextualSpacing/>
        <w:jc w:val="both"/>
      </w:pPr>
    </w:p>
    <w:p w:rsidR="00FB5B45" w:rsidRDefault="00217074">
      <w:pPr>
        <w:widowControl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FB5B45" w:rsidRDefault="00FB5B45">
      <w:pPr>
        <w:widowControl w:val="0"/>
        <w:contextualSpacing/>
        <w:jc w:val="both"/>
      </w:pPr>
    </w:p>
    <w:p w:rsidR="00FB5B45" w:rsidRDefault="00217074">
      <w:pPr>
        <w:widowControl w:val="0"/>
        <w:spacing w:line="33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следующие изменения в решение Думы Артемовского городского округа                        от 24.02.2016 № 589 «О структуре администрации Артемовского городского округа» (в ред. </w:t>
      </w:r>
      <w:r w:rsidR="00724BCD">
        <w:rPr>
          <w:sz w:val="24"/>
          <w:szCs w:val="24"/>
        </w:rPr>
        <w:t>решения Думы Артемовского городского округа от 24</w:t>
      </w:r>
      <w:r>
        <w:rPr>
          <w:sz w:val="24"/>
          <w:szCs w:val="24"/>
        </w:rPr>
        <w:t>.0</w:t>
      </w:r>
      <w:r w:rsidR="00724BCD">
        <w:rPr>
          <w:sz w:val="24"/>
          <w:szCs w:val="24"/>
        </w:rPr>
        <w:t>6</w:t>
      </w:r>
      <w:r>
        <w:rPr>
          <w:sz w:val="24"/>
          <w:szCs w:val="24"/>
        </w:rPr>
        <w:t xml:space="preserve">.2025 </w:t>
      </w:r>
      <w:hyperlink r:id="rId9" w:tooltip="consultantplus://offline/ref=7201B81C8EF81E2CC18DA42E0609A4D81641D59FE35A13735212505CC3A74FF16380A8DFED4B539927DB021C107FEB2FCD6F7B196D17422E0C3ED3EFd9d9G" w:history="1">
        <w:r>
          <w:rPr>
            <w:sz w:val="24"/>
            <w:szCs w:val="24"/>
          </w:rPr>
          <w:t>№</w:t>
        </w:r>
      </w:hyperlink>
      <w:r>
        <w:rPr>
          <w:sz w:val="24"/>
          <w:szCs w:val="24"/>
        </w:rPr>
        <w:t xml:space="preserve"> 5</w:t>
      </w:r>
      <w:r w:rsidR="00724BCD">
        <w:rPr>
          <w:sz w:val="24"/>
          <w:szCs w:val="24"/>
        </w:rPr>
        <w:t>08</w:t>
      </w:r>
      <w:r>
        <w:rPr>
          <w:sz w:val="24"/>
          <w:szCs w:val="24"/>
        </w:rPr>
        <w:t xml:space="preserve">): </w:t>
      </w:r>
    </w:p>
    <w:p w:rsidR="00FB5B45" w:rsidRDefault="00217074">
      <w:pPr>
        <w:widowControl w:val="0"/>
        <w:spacing w:line="33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1.1. Создать в составе управления делами и организационной работы администрации Артемовского городского округа раздела «Функциональные органы администрации Артемовского городского округа» приложения к решению отдел лингвистической экспертизы.</w:t>
      </w:r>
    </w:p>
    <w:p w:rsidR="00FB5B45" w:rsidRDefault="00217074">
      <w:pPr>
        <w:tabs>
          <w:tab w:val="left" w:pos="709"/>
        </w:tabs>
        <w:spacing w:line="360" w:lineRule="auto"/>
        <w:jc w:val="both"/>
        <w:rPr>
          <w:spacing w:val="-2"/>
        </w:rPr>
      </w:pPr>
      <w:r>
        <w:rPr>
          <w:sz w:val="24"/>
          <w:szCs w:val="24"/>
        </w:rPr>
        <w:tab/>
        <w:t xml:space="preserve">1.2. Создать в составе управления жизнеобеспечения администрации Артемовского городского округа раздела «Отраслевые органы администрации Артемовского городского округа» приложения к решению отдел организации открытых конкурсов по управлению многоквартирными домами. </w:t>
      </w:r>
    </w:p>
    <w:p w:rsidR="00FB5B45" w:rsidRDefault="00C46783">
      <w:pPr>
        <w:spacing w:line="360" w:lineRule="auto"/>
        <w:ind w:firstLine="709"/>
        <w:jc w:val="both"/>
      </w:pPr>
      <w:r>
        <w:rPr>
          <w:sz w:val="24"/>
          <w:szCs w:val="24"/>
        </w:rPr>
        <w:t>1.3.</w:t>
      </w:r>
      <w:r w:rsidR="00217074">
        <w:rPr>
          <w:sz w:val="24"/>
          <w:szCs w:val="24"/>
        </w:rPr>
        <w:t xml:space="preserve"> Создать в составе управления жилищной политики администрации Артемовского городского округа раздела «Отраслевые органы администрации Артемовского городского округа» приложения к решению отдел приватизации.   </w:t>
      </w:r>
    </w:p>
    <w:p w:rsidR="00FB5B45" w:rsidRDefault="00217074">
      <w:pPr>
        <w:pStyle w:val="afb"/>
        <w:widowControl w:val="0"/>
        <w:spacing w:line="336" w:lineRule="auto"/>
        <w:ind w:firstLine="709"/>
        <w:contextualSpacing/>
        <w:rPr>
          <w:szCs w:val="24"/>
        </w:rPr>
      </w:pPr>
      <w:r>
        <w:rPr>
          <w:szCs w:val="24"/>
        </w:rPr>
        <w:t xml:space="preserve">2. Настоящее решение вступает в силу со дня его опубликования в газете «Выбор». </w:t>
      </w:r>
    </w:p>
    <w:p w:rsidR="00FB5B45" w:rsidRDefault="00217074">
      <w:pPr>
        <w:pStyle w:val="afb"/>
        <w:widowControl w:val="0"/>
        <w:spacing w:line="336" w:lineRule="auto"/>
        <w:ind w:firstLine="709"/>
        <w:contextualSpacing/>
        <w:rPr>
          <w:szCs w:val="24"/>
        </w:rPr>
      </w:pPr>
      <w:r>
        <w:rPr>
          <w:szCs w:val="24"/>
        </w:rPr>
        <w:t>3. Контроль за исполнением настоящего решения возложить на постоянную комиссию Думы Артемовского городского округа по вопросам законност</w:t>
      </w:r>
      <w:r w:rsidR="00724BCD">
        <w:rPr>
          <w:szCs w:val="24"/>
        </w:rPr>
        <w:t>и и защиты</w:t>
      </w:r>
      <w:r>
        <w:rPr>
          <w:szCs w:val="24"/>
        </w:rPr>
        <w:t xml:space="preserve"> прав граждан (Наврось В.И.).</w:t>
      </w:r>
    </w:p>
    <w:p w:rsidR="006A3AF6" w:rsidRDefault="006A3AF6">
      <w:pPr>
        <w:pStyle w:val="afb"/>
        <w:widowControl w:val="0"/>
        <w:spacing w:line="336" w:lineRule="auto"/>
        <w:ind w:firstLine="709"/>
        <w:contextualSpacing/>
        <w:rPr>
          <w:szCs w:val="24"/>
        </w:rPr>
      </w:pPr>
      <w:bookmarkStart w:id="0" w:name="_GoBack"/>
      <w:bookmarkEnd w:id="0"/>
    </w:p>
    <w:p w:rsidR="00FB5B45" w:rsidRDefault="00FB5B45">
      <w:pPr>
        <w:widowControl w:val="0"/>
        <w:contextualSpacing/>
        <w:jc w:val="both"/>
        <w:rPr>
          <w:sz w:val="24"/>
          <w:szCs w:val="24"/>
        </w:rPr>
      </w:pPr>
    </w:p>
    <w:p w:rsidR="00FB5B45" w:rsidRDefault="00217074">
      <w:pPr>
        <w:widowControl w:val="0"/>
        <w:tabs>
          <w:tab w:val="left" w:pos="567"/>
        </w:tabs>
        <w:contextualSpacing/>
        <w:rPr>
          <w:sz w:val="24"/>
          <w:szCs w:val="24"/>
        </w:rPr>
      </w:pPr>
      <w:r>
        <w:rPr>
          <w:sz w:val="24"/>
          <w:szCs w:val="24"/>
        </w:rPr>
        <w:t>Глава Артемовского городского округа                                                                           В.В. Квон</w:t>
      </w:r>
    </w:p>
    <w:sectPr w:rsidR="00FB5B45">
      <w:headerReference w:type="default" r:id="rId10"/>
      <w:pgSz w:w="11906" w:h="16838"/>
      <w:pgMar w:top="1134" w:right="567" w:bottom="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B45" w:rsidRDefault="00217074">
      <w:r>
        <w:separator/>
      </w:r>
    </w:p>
  </w:endnote>
  <w:endnote w:type="continuationSeparator" w:id="0">
    <w:p w:rsidR="00FB5B45" w:rsidRDefault="0021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B45" w:rsidRDefault="00217074">
      <w:r>
        <w:separator/>
      </w:r>
    </w:p>
  </w:footnote>
  <w:footnote w:type="continuationSeparator" w:id="0">
    <w:p w:rsidR="00FB5B45" w:rsidRDefault="00217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B45" w:rsidRDefault="0021707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6A3AF6">
      <w:rPr>
        <w:noProof/>
      </w:rPr>
      <w:t>1</w:t>
    </w:r>
    <w:r>
      <w:fldChar w:fldCharType="end"/>
    </w:r>
  </w:p>
  <w:p w:rsidR="00FB5B45" w:rsidRDefault="00FB5B4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F662B"/>
    <w:multiLevelType w:val="hybridMultilevel"/>
    <w:tmpl w:val="81EEF380"/>
    <w:lvl w:ilvl="0" w:tplc="38F0B80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5660264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F02C4C7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BA4A89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1CC1DB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67F20DB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576735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BCA6C42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2762273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97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B45"/>
    <w:rsid w:val="00217074"/>
    <w:rsid w:val="006A3AF6"/>
    <w:rsid w:val="00724BCD"/>
    <w:rsid w:val="007C2909"/>
    <w:rsid w:val="00C46783"/>
    <w:rsid w:val="00FB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B9B06-697B-42C1-83D1-1FF339D2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jc w:val="center"/>
      <w:outlineLvl w:val="1"/>
    </w:pPr>
    <w:rPr>
      <w:b/>
      <w:spacing w:val="70"/>
      <w:sz w:val="24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jc w:val="center"/>
      <w:outlineLvl w:val="2"/>
    </w:pPr>
    <w:rPr>
      <w:spacing w:val="70"/>
      <w:sz w:val="24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semiHidden/>
    <w:pPr>
      <w:tabs>
        <w:tab w:val="right" w:leader="dot" w:pos="9071"/>
      </w:tabs>
      <w:ind w:left="440"/>
    </w:pPr>
    <w:rPr>
      <w:rFonts w:ascii="Arial" w:hAnsi="Arial"/>
      <w:i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styleId="afb">
    <w:name w:val="Body Text Indent"/>
    <w:basedOn w:val="a"/>
    <w:link w:val="afc"/>
    <w:pPr>
      <w:spacing w:line="360" w:lineRule="auto"/>
      <w:ind w:firstLine="567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character" w:customStyle="1" w:styleId="afc">
    <w:name w:val="Основной текст с отступом Знак"/>
    <w:link w:val="af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01B81C8EF81E2CC18DA42E0609A4D81641D59FE35A13735212505CC3A74FF16380A8DFED4B539927DB021C107FEB2FCD6F7B196D17422E0C3ED3EFd9d9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01B81C8EF81E2CC18DA42E0609A4D81641D59FE35A13735212505CC3A74FF16380A8DFED4B539927DB021C107FEB2FCD6F7B196D17422E0C3ED3EFd9d9G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ТСКОМ</Company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ТУРКИНА Л.В.</dc:creator>
  <cp:lastModifiedBy>админ</cp:lastModifiedBy>
  <cp:revision>4</cp:revision>
  <dcterms:created xsi:type="dcterms:W3CDTF">2026-01-27T00:11:00Z</dcterms:created>
  <dcterms:modified xsi:type="dcterms:W3CDTF">2026-01-27T01:42:00Z</dcterms:modified>
  <cp:version>983040</cp:version>
</cp:coreProperties>
</file>